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07 -2014 Beantwoording Raadsvraag PvdA 
              <text:s/>
              Aanpak en Werkwijze Sociale Zaken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Raadsvraag/07-2014-Beantwoording-Raadsvraag-PvdA-Aanpak-en-Werkwijze-Sociale-Zaken-gemeente-Roos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06-2014 Beantwoording raadsvragen VLP - Losse eindjes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roosendaal.nl/documenten/Raadsvraag/06-2014-Beantwoording-raadsvragen-VLP-Losse-eindj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05-2014 Beantwoording raadsvragen Roosendaalse Lijst - gemeentelijke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Raadsvraag/05-2014-Beantwoording-raadsvragen-Roosendaalse-Lijst-gemeentelijke-communi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04-2014 Beantwoording raadsvragen VLP - Budgetten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Raadsvraag/04-2014-Beantwoording-raadsvragen-VLP-Budgetten-binnen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03-2014 Beantwoording Raadsvragen Roosendaalse Lijst - Kasteelweide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roosendaal.nl/documenten/Raadsvraag/03-2014-Beantwoording-Raadsvragen-Roosendaalse-Lijst-Kasteelwei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02- 2014 Beantwoording Raadsvragen Nieuwe Democraten - Passerelle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Raadsvraag/02-2014-Beantwoording-Raadsvragen-Nieuwe-Democraten-Passerell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01-2014 Beantwoording Raadsvraag VLP - Aanvullende raadsvragen Extra overweg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oosendaal.nl/documenten/Raadsvraag/01-2014-Beantwoording-Raadsvraag-VLP-Aanvullende-raadsvragen-Extra-overweg-Gaste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815" meta:non-whitespace-character-count="7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