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9">
                <draw:image xlink:href="Pictures/100000010000080000000800C9F7B2FE.png" xlink:type="simple" xlink:show="embed" xlink:actuate="onLoad" draw:mime-type="image/png"/>
              </draw:frame>
              94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91-2019 Integraal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91-2019-Integraal-dierenwelzijn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90-2019 Actieplan Integrale Veiligheid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90-2019-Actieplan-Integrale-Veiligheid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87-2019 Huis van Morgen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7-2019-Huis-van-Morgen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89-2019 Spoorboekje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9-2019-Spoorboekj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88-2019 Wet verplichte GGZ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8-2019-Wet-verplichte-G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86-2019 Afdoening motie behoud lokale netwerken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6-2019-Afdoening-motie-behoud-lokale-netwer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85-2019 Stand van zaken Juzt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5-2019-Stand-van-zaken-Juz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84-2019 Samenwerkingsovereenkomst Josephbuurt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4-2019-Samenwerkingsovereenkomst-Josephbuur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83-2019-HHT-regeling en dienstencheques vanaf 2020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3-2019-HHT-regeling-en-dienstencheques-vanaf-2020-en-ver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82-2019 Benoeming leden klachtencommissie Wmo Hbhplus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2-2019-Benoeming-leden-klachtencommissie-Wmo-Hbhpl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81-2019 Laadpuntenbeleid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1-2019-Laadpunten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80-2019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0-2019-Regionale-Energiestrategie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79-2019 Bestuursrapportage wegbeheer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9-2019-Bestuursrapportage-wegbeheer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78-2019 Mobiliteitsagenda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8-2019-Mobiliteitsagenda-2020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77-2019 Notitie Reikwijdte en Detailniveau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7-2019-Notitie-Reikwijdte-en-Detailniveau-Bulken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76-2019 Opzeggen contracten nutspartijen - vaststelling nieuwe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6-2019-Opzeggen-contracten-nutspartijen-vaststelling-nieuwe-beleids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75-2019 Convenant met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5-2019-Convenant-met-bibliotheek-West-Braba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74-2019 Verlenging lening van Gemeente Roosendaal van 
              <text:s/>
              7 mio aan Borchwerf II CV.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4-2019-Verlenging-lening-van-Gemeente-Roosendaal-van-7-mio-aan-Borchwerf-II-C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73-2019 Liquidatie Regionale Milieudienst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-2019-Liquidatie-Regionale-Milieudienst-West-Braba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72-2019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2-2019-Update-Realisatie-Zonnepar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71-2019 Stand van zaken herijken beleid Hbh+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1-2019-Stand-van-zaken-herijken-beleid-Hbh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70-2019 Kamerbrief naar een betere organisatie van jeugdhulp jeugdbescherming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0-2019-Kamerbrief-naar-een-betere-organisatie-van-jeugdhulp-jeugdbescherming-jeugdreclasser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69-2019 Duurzame Maatregelen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9-2019-Duurzame-Maatregelen-gemeente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68-2019 Stand van zaken doordecentralisatie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8-2019-Stand-van-zaken-doordecentralisatie-Beschermd-Wonen-en-maatschappelijke-opva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67-2019 Ontwikkelingen rondom PFAS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-2019-Ontwikkelingen-rondom-PFA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66-2019 Ontwikkeling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-2019-Ontwikkeling-Groot-Mariad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65-2019 Bedenkingenprocedur voorgenomen besluit AB Omgevingsdienst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5-2019-Bedenkingenprocedur-voorgenomen-besluit-AB-Omgevingsdienst-Midden-en-West-Braban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64-2019 Herziene begroting 2020 WVS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4-2019-Herziene-begroting-2020-WV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63-2019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19-HUIS-van-Roosenda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62-2019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19-Omgevingsvi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61-2019 Duurzaamheidsmonitor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19-Duurzaamheidsmonito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60-2019 Toezichtoordeel Archief- en Informatiebeheer 2018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19-Toezichtoordeel-Archief-en-Informatiebeheer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59-2019 Besluit Wijk- en buurtindeling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19-Besluit-Wijk-en-buurtin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58-2019 
              <text:s/>
              Evaluatie Pilot Armoederegisseur, aanbevelingen doorstart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19-Evaluatie-Pilot-Armoederegisseur-aanbevelingen-doorst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57-2019 Invoering 1 x per 4 weken restafval inzamelen en uitvoering moties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19-Invoering-1-x-per-4-weken-restafval-inzamelen-en-uitvoering-mot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56-2019 Erfgoedwet en instandhoudingsverplichting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19-Erfgoedwet-en-instandhoudingsverplichting-monumen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55-2019 Gecontroleerde zorgoverdracht Juzt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19-Gecontroleerde-zorgoverdracht-Juz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54-2019 Taalakkoord D6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19-Taalakkoord-D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53-2019 Clientenervaringsonderzoek WMO 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19-Clientenervaringsonderzoek-WMO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52-2019 aanvraag subsidie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19-aanvraag-subsidie-warmtenet-Westr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51-2019 Tarieven WMO begeleiding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19-Tarieven-WMO-begeleiding-2020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50-2019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19-Update-realisatie-zonnepar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49-2019 - WOZ beschikkingen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19-WOZ-beschikkingen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48-2019 Gecontroleerde zorgoverdracht Juzt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19-Gecontroleerde-zorgoverdracht-Juz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47-2019 Evaluatie stimuleringsfonds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19-Evaluatie-stimulerings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46-2019 Verantwoording inzet middelen extra respijtzorg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19-Verantwoording-inzet-middelen-extra-respijtzor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45-2019 Klachtenregeling Wet maatschappelijke ondersteuning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19-Klachtenregeling-Wet-maatschappelijke-ondersteuning-Hulp-bij-het-huishou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44-2019 Onderzoek verlichting fietspaden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19-Onderzoek-verlichting-fietspaden-buitengebie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43-2019 Overeenkomst vervolgonderzoek en voorbereiding ontwikkeling locatie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19-Overeenkomst-vervolgonderzoek-en-voorbereiding-ontwikkeling-locatie-Bulkenaa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42-2019 Inventarisatie huisvestingsvragen armoede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19-Inventarisatie-huisvestingsvragen-armoede-initiatiev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6a - Raadsmededeling 41-2019 gemeentegarantie SOVOR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a-Raadsmededeling-41-2019-gemeentegarantie-SOVO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41-2019 Gemeentegarantie SOVOR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19-Gemeentegarantie-SOVO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41-2019 Toelichting op raadsmededeling gemeentegarantie SOVOR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19-Toelichting-op-raadsmededeling-gemeentegarantie-SOVO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40-2019 Drugsmonitor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19-Drugsmonitor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38-2019 Accountantsverslag 2018 en de reactie van het college op het accountantsverslag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oosendaal.nl/Vergaderingen/Raadsavond/2019/27-juni/19:30/38-2019-Accountantsverslag-2018-en-de-reactie-van-het-college-op-het-accountantsverslag-2018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38-2019 Accountantsverslag 2018 en de reactie van het college op het accountantsverslag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19-Accountantsverslag-2018-en-de-reactie-van-het-college-op-het-accountantsverslag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37-2019 Stand van zaken uitvoering motie zwerfjongeren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19-Stand-van-zaken-uitvoering-motie-zwerfjonger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36-2019 Stand van zaken beroepszaken Hbhplus en klachtenregeling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19-Stand-van-zaken-beroepszaken-Hbhplus-en-klachtenregel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35-2019 Vroegsignalering Betalingsachterstanden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19-Vroegsignalering-Betalingsachterstan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34-2019 uitkomsten kwaliteits- en tevr.heidsonderzoek Hbh+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19-uitkomsten-kwaliteits-en-tevr-heidsonderzoek-Hbh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33-2019 Koploperproject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19-Koploperproject-Client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32-2019 Stand van zaken situatie Juzt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19-Stand-van-zaken-situatie-Juz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31-2019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19-Regionale-Energiestrategie-203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27-2019 Gemeentelijk archiefinspectierapport 2018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19-Gemeentelijk-archiefinspectierapport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30-2019 Woonconvenant 2016-2019; jaarschijf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19-Woonconvenant-2016-2019-jaarschijf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29-2019 Start Herstelcentrum Fameus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19-Start-Herstelcentrum-Fameu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28-2019 Financiële situatie Juzt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19-Financiele-situatie-Juz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19-2019 Komst Bravis-ziekenhuis naar locatie Bulkenaar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oosendaal.nl/Vergaderingen/Commissie/2019/23-mei/19:30/19-2019-Komst-Bravis-ziekenhuis-naar-locatie-Bulkenaar-Roosendaal-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26-2019 Jaarverslag 2018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19-Jaarverslag-2018-Commissie-Ruimtelijke-Kwalitei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25-2019 Iedereen doet mee op de arbeidsmarkt XL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19-Iedereen-doet-mee-op-de-arbeidsmarkt-X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24-2019 Economische Koers Verbinden vernieuwen en uitdagen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19-Economische-Koers-Verbinden-vernieuwen-en-uitda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23-2019 Voortgang Dementievriendelijke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19-Voortgang-Dementievriendelijke-gemeent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22-2019 Klachtenbehandeling 2018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19-Klachtenbehandeling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21-2019 RMD Solidariteit jeugdregio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19-RMD-Solidariteit-jeugdregio-West-Braban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20-2019 Crisiszorg 0-100+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19-Crisiszorg-0-10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19-2019 Komst Bravis-ziekenhuis naar locatie Bulkenaar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19-Komst-Bravis-ziekenhuis-naar-locatie-Bulkenaar-Roosendaa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18-2019 Doorontwikkeling Huis van Morgen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19-Doorontwikkeling-Huis-van-Mo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17-2019 Strategie Veiligheid Jeugd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19-Strategie-Veiligheid-Jeug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16-2019 Waterkring West Lange termijn visie en Verbreed Gemeentelijk Rioleringsplan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19-Waterkring-West-Lange-termijn-visie-en-Verbreed-Gemeentelijk-Rioleringspla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15-2019 Normenkader rechtmatigheid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19-Normenkader-rechtmatigheid-2018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14-2019 Beleidsnotitie onderwijsachterstanden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19-Beleidsnotitie-onderwijsachterstanden-2019-202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13-2019 vergunningplicht autoverhuurbedrijven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19-vergunningplicht-autoverhuurbedrijv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12-2019 Uitvoering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19-Uitvoering-Integraal-Armoedebelei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11-2019 Duurzaamheidswinkel-duurzaamheidsloket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19-Duurzaamheidswinkel-duurzaamheidsloke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10-2019 Roosendaal Futureproof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19-Roosendaal-Futureproof-2017-202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9-2019 Transformatie Sociaal Domein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9-2019-Transformatie-Sociaal-Domein-2019-202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8-2019 Cao WT, prijsindexering en loonstijging op taakstellend budget HBHplus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-2019-Cao-WT-prijsindexering-en-loonstijging-op-taakstellend-budget-HBHplu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7-2019 Spoorboekje 2019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825,63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-2019-Spoorboekje-2019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06-2019 Vestigen voorkeursrecht gemeenten t.b.v. mogelijke hoofdlocatie Bravis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-2019-Vestigen-voorkeursrecht-gemeenten-t-b-v-mogelijke-hoofdlocatie-Bravi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05-2019 Adviesraad Sociaal Domein Roosendaal 24012019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-2019-Adviesraad-Sociaal-Domein-Roosendaal-2401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03-2019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-2019-Regionale-Energiestrategie-2030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04-2019 Aanwijzen stembureaus en -leden voor de verkiezingen Prov. Staten en Waterschap Brabantse Delta op 20-3-2019 en voor verkiezing vh Europees Parlement op 23-3-20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-2019-Aanwijzen-stembureaus-en-leden-voor-de-verkiezingen-Prov-Staten-en-Waterschap-Brabantse-Delta-op-20-3-2019-en-voor-verkiezing-vh-Europees-Parlement-op-23-3-20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02-2019 Decembercirculaire Gemeentefonds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16-01-2019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661,55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-2019-Decembercirculaire-Gemeentefonds-2018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01-2019 raadsmededeling Herziene beleidsvisie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-2019-raadsmededeling-Herziene-beleidsvisie-zonne-energi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1" meta:object-count="0" meta:page-count="9" meta:paragraph-count="575" meta:word-count="1105" meta:character-count="7760" meta:non-whitespace-character-count="7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