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87">
                <draw:image xlink:href="Pictures/100000010000080000000800C9F7B2FE.png" xlink:type="simple" xlink:show="embed" xlink:actuate="onLoad" draw:mime-type="image/png"/>
              </draw:frame>
              93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75-2017 Prognose regionale uitgaven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17-Prognose-regionale-uitgaven-beschermd-wo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68-2017 Notitie Potenties en proeftuinen Midsize Brabant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Vergaderingen/Commissie/2018/18-januari/19:30/68-2017-Notitie-Potenties-en-proeftuinen-Midsize-Braban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82-2017 Aanpassing maximaal aantal uren subsidie regeling kostwinners peuteropvang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2-2017-Aanpassing-maximaal-aantal-uren-subsidie-regeling-kostwinners-peuteropvang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7b - 69-2017 Beleidsnota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b-69-2017-Beleidsnota-Integraal-Armoed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81-2017 Invulling Kindpakket 2018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81-2017-Invulling-Kindpakket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80-2017 Regionaal jaarverslag leerplicht over schooljaar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80-2017-Regionaal-jaarverslag-leerplicht-over-schooljaar-2016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79-2017 Taalpunt op Werkplein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9-2017-Taalpunt-op-Werk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78-2017 Prestatieafspraken met Woonzorg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8-2017-Prestatieafspraken-met-Woonzorg-Ned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77-2017 Wijziging beleidsregels bijzondere bijstand en collectieve verzekering voor minima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1.014,11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7-2017-Wijziging-beleidsregels-bijzondere-bijstand-en-collectieve-verzekering-voor-min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76-2017 Contractering Jeugdgezondheidszorg 0 tot 4 jaar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6-2017-Contractering-Jeugdgezondheidszorg-0-tot-4-jaa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04b - Afhandeling beantwoorde schriftelijke vragen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4b-Afhandeling-beantwoorde-schriftelijke-vragen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75-2017 Prognose regionale uitgaven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5-2017-Prognose-regionale-uitgaven-beschermd-won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74-2017 Woningbouwprogrammering 2017-2018
              <text:span text:style-name="T2"/>
            </text:p>
            <text:p text:style-name="P3"/>
          </table:table-cell>
          <table:table-cell table:style-name="Table3.A2" office:value-type="string">
            <text:p text:style-name="P4">28-11-2017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4-2017-Woningbouwprogrammering-2017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73-2017 Positieve zienswijzen WSG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3-2017-Positieve-zienswijzen-WS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72-2017 Voortzetten trajectbegeleiding Dynamo en extra taken RMC vanaf 2018
              <text:span text:style-name="T2"/>
            </text:p>
            <text:p text:style-name="P3"/>
          </table:table-cell>
          <table:table-cell table:style-name="Table3.A2" office:value-type="string">
            <text:p text:style-name="P4">23-11-2017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2-2017-Voortzetten-trajectbegeleiding-Dynamo-en-extra-taken-RMC-vanaf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62-2017 
              <text:s/>
              1 nota Cultuurfonds
              <text:span text:style-name="T2"/>
            </text:p>
            <text:p text:style-name="P3"/>
          </table:table-cell>
          <table:table-cell table:style-name="Table3.A2" office:value-type="string">
            <text:p text:style-name="P4">10-11-2017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roosendaal.nl/Vergaderingen/Commissie/2017/16-november/19:30/62-2017-1-nota-Cultuurfond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71-2017 Resultaten bewonersenquete 2017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71-2017-Resultaten-bewonersenquete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70-2017 Verlenging financiering Borchwerf II CV
              <text:span text:style-name="T2"/>
            </text:p>
            <text:p text:style-name="P3"/>
          </table:table-cell>
          <table:table-cell table:style-name="Table3.A2" office:value-type="string">
            <text:p text:style-name="P4">07-11-2017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70-2017-Verlenging-financiering-Borchwerf-II-C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69-2017 Beleidsnota Integraal Armoedebeleid
              <text:span text:style-name="T2"/>
            </text:p>
            <text:p text:style-name="P3"/>
          </table:table-cell>
          <table:table-cell table:style-name="Table3.A2" office:value-type="string">
            <text:p text:style-name="P4">02-11-2017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9-2017-Beleidsnota-Integraal-Armoedebel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68-2017 Notitie Potenties en proeftuinen Midsize Brabant
              <text:span text:style-name="T2"/>
            </text:p>
            <text:p text:style-name="P3"/>
          </table:table-cell>
          <table:table-cell table:style-name="Table3.A2" office:value-type="string">
            <text:p text:style-name="P4">01-11-2017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8-2017-Notitie-Potenties-en-proeftuinen-Midsize-Braban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67-2017 raadsmededeling Herziene begroting WVS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7-2017-raadsmededeling-Herziene-begroting-WVS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66-2017 Uitbreiding rotonde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6-2017-Uitbreiding-rotonde-Beethoven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65-2017 Motie 15 Sterke preventieve jeugdhulp door sterke verbinding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5-2017-Motie-15-Sterke-preventieve-jeugdhulp-door-sterke-verbinding-onderwij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64-2017 Regionaal afsprakenkader bedrijventerreinen en convenant kantorenbeleid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25-10-2017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4-2017-Regionaal-afsprakenkader-bedrijventerreinen-en-convenant-kantorenbeleid-West-Braban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62-2017 
              <text:s/>
              1 nota Cultuurfonds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62-2017-1-nota-Cultuurfond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63-2017 Aanpassen planning Beheerkalender en kwaliteitsslag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12-10-2017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3-2017-Aanpassen-planning-Beheerkalender-en-kwaliteitsslag-fietspa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61-2017 Stand van zaken ontwikkeling Wegwijs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217,12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1-2017-Stand-van-zaken-ontwikkeling-Wegwijs-Roosend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41-2017 Implementatie Hulp bij de Huishouding plus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7-Implementatie-Hulp-bij-de-Huishouding-plus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43-2017 Citymarketingstrategie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7-Citymarketingstrategie-Roosendaa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60-2017 Uitvoering motie BBQ in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60-2017-Uitvoering-motie-BBQ-in-openbare-ruim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59-2017 Ambtelijke toetsing welstandscriteria Plan De Hoogt
              <text:span text:style-name="T2"/>
            </text:p>
            <text:p text:style-name="P3"/>
          </table:table-cell>
          <table:table-cell table:style-name="Table3.A2" office:value-type="string">
            <text:p text:style-name="P4">20-09-2017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9-2017-Ambtelijke-toetsing-welstandscriteria-Plan-De-Hoog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43-2017 Citymarketingstrategie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7-Citymarketingstrategie-Roosendaa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48-2017 
              <text:s/>
              RM Programma van eisen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17-RM-Programma-van-eisen-Huis-van-de-Gemeent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56-2017 Tarieven 2018 voor Wmo maatwerkvoorziening begeleiding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6-2017-Tarieven-2018-voor-Wmo-maatwerkvoorziening-begeleid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55-2017 Informeren over de resultaten van het Clientervaringsonderzoek Wmo over 2016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5-2017-Informeren-over-de-resultaten-van-het-Clientervaringsonderzoek-Wmo-over-201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54-2017 Raadsmededeling Toezichtoordeel Archief- en informatiebeheer 2017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roosendaal.nl/documenten/Raadsmededeling/54-2017-Raadsmededeling-Toezichtoordeel-Archief-en-informatiebeheer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58-2017 Einde centrumgemeentetaken Beschermd wonen en maatschappelijke opvang per 2020 en voorbereiding plan van aanpak
              <text:span text:style-name="T2"/>
            </text:p>
            <text:p text:style-name="P3"/>
          </table:table-cell>
          <table:table-cell table:style-name="Table3.A2" office:value-type="string">
            <text:p text:style-name="P4">13-09-2017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633,29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8-2017-Einde-centrumgemeentetaken-Beschermd-wonen-en-maatschappelijke-opvang-per-2020-en-voorbereiding-plan-van-aanp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57-2017 Beleidsregel Vrijlating inkomsten uit arbeid en vrijlating kostenvergoeding vrijwilligerswerk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7-2017-Beleidsregel-Vrijlating-inkomsten-uit-arbeid-en-vrijlating-kostenvergoeding-vrijwilligerswer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48-2017 
              <text:s/>
              RM Programma van eisen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12-09-2017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8-2017-RM-Programma-van-eisen-Huis-van-de-Geme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53-2017 Dementievriendelijke gemeenschap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3-2017-Dementievriendelijke-gemeenschap-Roosendaa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52-2017 Woningbouwontwikkeling het Zand en de Bulkstraat (deze laatste voor alleen wat betreft duurzaamheid)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2-2017-Woningbouwontwikkeling-het-Zand-en-de-Bulkstraat-deze-laatste-voor-alleen-wat-betreft-duurzaamh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51-2017 Raadsmededeling Herstructurering WVS Ombouwplan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592,03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1-2017-Raadsmededeling-Herstructurering-WVS-Ombouwpla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50-2017 Raadsmededeling Aanvraag vangnetuitkering 2017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50-2017-Raadsmededeling-Aanvraag-vangnetuitkering-2017-Roosendaa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49-2017 RM Zienswijze fusie Stichting Allee Wonen en Woningstichting Etten-Leur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9-2017-RM-Zienswijze-fusie-Stichting-Allee-Wonen-en-Woningstichting-Etten-Leu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47-2017 Verslag klachtenbehandeling 2016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7-2017-Verslag-klachtenbehandeling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46-2017 Accountantsverslag 2016 en de reactie van het college op het accountantsverslag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6-2017-Accountantsverslag-2016-en-de-reactie-van-het-college-op-het-accountantsversla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45-2017 Verbindend Water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5-2017-Verbindend-Wate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44-2017 Evenementennota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4-2017-Evenementennot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43-2017 Citymarketingstrategie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3-2017-Citymarketingstrategie-Roosendaa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42-2017 - Stand van zaken stumuleringsfonds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180,61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2-2017-Stand-van-zaken-stumuleringsfond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41-2017 Implementatie Hulp bij de Huishouding plus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1-2017-Implementatie-Hulp-bij-de-Huishouding-plu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40-2017 Gemeentelijke archiefinspectierapport 2015-2016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17-Gemeentelijke-archiefinspectierapport-2015-201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40-2017 Gemeentelijke archiefinspectierapport 2015-2016 Incl.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40-2017-Gemeentelijke-archiefinspectierapport-2015-2016-Incl-BIJLA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39-2017 Raadsmededeling Stand van zaken Juzt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9-2017-Raadsmededeling-Stand-van-zaken-Juz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38-2017 Raadsmededeling Uitvoering motie Maatwerk re-integratie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103,43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8-2017-Raadsmededeling-Uitvoering-motie-Maatwerk-re-integratie-en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37-2017 Implementatie Omgevingswet Plan van Aanpak De6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17-Implementatie-Omgevingswet-Plan-van-Aanpak-De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37-2017 Implementatie Omgevingswet Plan van Aanpak De6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7-2017-Implementatie-Omgevingswet-Plan-van-Aanpak-De6-COMPLE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36-2017 Jumbo 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6-2017-Jumbo-Van-BeethovenLaa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35-2017 Stand van zaken ontwikkeling WegWijs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5-2017-Stand-van-zaken-ontwikkeling-WegWijs-Roosendaal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34-2017 Toezichtinformatie Kinderopvang Roosendaal 2016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7-Toezichtinformatie-Kinderopvang-Roosendaal-201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34-2017 Toezichtinformatie Kinderopvang Roosendaal 2016 
              <text:s/>
              incl.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4-2017-Toezichtinformatie-Kinderopvang-Roosendaal-2016-incl-BIJLAG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33-2017 380kV hoogspanningsverbinding met toelichting en kaartjes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3-2017-380kV-hoogspanningsverbinding-met-toelichting-en-kaartjes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32- 2017 Motie Onderzoek verlagen of afschaffen leges en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2-2017-Motie-Onderzoek-verlagen-of-afschaffen-leges-en-precariobelast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31-2017 Inspectierapporten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oosendaal.nl/documenten/Raadsmededeling/31-2017-Inspectierapporten-Veilig-Thui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30-2017 Kindervakantiewerk en jeugdactiviteitenInspectierapporten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30-2017-Kindervakantiewerk-en-jeugdactiviteitenInspectierapporten-Veilig-Thui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29-2017 Regionale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9-2017-Regionale-aanpak-personen-met-verward-gedra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28-2017 Uitbreiding kindpakket 2017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193,34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8-2017-Uitbreiding-kindpakket-2017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27-2017 Jaarverslag 2016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7-2017-Jaarverslag-2016-Commissie-Ruimtelijke-Kwalitei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26-2017 Status Van Dregtplein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6-2017-Status-Van-Dregtplei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25-2017 Huisvestingsvisie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5-2017-Huisvestingsvisie-Huis-van-de-Gemeente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24-2017 Uitvoering Motie Voorkomen sluiting buurthuizen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4-2017-Uitvoering-Motie-Voorkomen-sluiting-buurthuiz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23-2017 Continuering HHT-regeling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186,13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3-2017-Continuering-HHT-regel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22-2017 Uitvoering motie 4 laat jongeren niet tussen wal en schip vallen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raad.roosendaal.nl/documenten/Raadsmededeling/22-2017-Uitvoering-motie-4-laat-jongeren-niet-tussen-wal-en-schip-vall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21-2017 Verlenging netwerksamenwerking 5 gemeenten leerplicht vanaf 1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1-2017-Verlenging-netwerksamenwerking-5-gemeenten-leerplicht-vanaf-1-april-2017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20-2017 Verplaatsing schoorsteen Philips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98,60 KB</text:p>
          </table:table-cell>
          <table:table-cell table:style-name="Table3.A2" office:value-type="string">
            <text:p text:style-name="P22">
              <text:a xlink:type="simple" xlink:href="https://raad.roosendaal.nl/documenten/Raadsmededeling/20-2017-Verplaatsing-schoorsteen-Philip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19-2017 Nieuwe Regionale Educatieve Agenda 2017 - 2020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9-2017-Nieuwe-Regionale-Educatieve-Agenda-2017-202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18-2017 Overdracht onderhoud 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8-2017-Overdracht-onderhoud-sportaccommodaties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17-2017 Raadsmededeling Onderzoek ouderenhuisvesting met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7-2017-Raadsmededeling-Onderzoek-ouderenhuisvesting-met-bijlage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16-2017 gewijzigd inkoopbeleid en inkoopreglement van de gemeente Roosendaal inclusief 3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6-2017-gewijzigd-inkoopbeleid-en-inkoopreglement-van-de-gemeente-Roosendaal-inclusief-3-bijla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15-2017 Stopzetten bestemmingsplanprocedure 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5-2017-Stopzetten-bestemmingsplanprocedure-De-Meeten-2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14-2017 Motie Beloning voor mensen met een bijstandsuitkering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4-2017-Motie-Beloning-voor-mensen-met-een-bijstandsuitker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13-2017 Actualisatie normenkader rechtmatigheid 2016 en uitgangspunten 2017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654,88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3-2017-Actualisatie-normenkader-rechtmatigheid-2016-en-uitgangspunten-201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12-2017 Klachtverslag 2015 en evaluatie commissie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roosendaal.nl/documenten/Raadsmededeling/12-2017-Klachtverslag-2015-en-evaluatie-commissie-ombudsma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11-2017 Werk op Maat banen Pilot Kantonniers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1-2017-Werk-op-Maat-banen-Pilot-Kantonnier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10-2017 Stand van zaken Juzt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10-2017-Stand-van-zaken-Juz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09-2017 Pilot voor maatwerkfonds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131,21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9-2017-Pilot-voor-maatwerkfond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08-2017 Duurzaamheid sportaccomodaties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Raadsmededeling/08-2017-Duurzaamheid-sportaccomodatie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07-2017 Decembercirculaire Gemeentefonds 2016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329,77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7-2017-Decembercirculaire-Gemeentefonds-2016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05-2017 Kindpakket 2017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482,69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5-2017-Kindpakket-201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04-2017 Stand van zaken Juzt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4-2017-Stand-van-zaken-Juz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03-2017 Werkbezoek aan beurs Transportlogistics in München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113,46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3-2017-Werkbezoek-aan-beurs-Transportlogistics-in-Muench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02-2017 Raadsmededeling Dienstverleningsovereenkomst SW 2017 irt financiële situatie SW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2-2017-Raadsmededeling-Dienstverleningsovereenkomst-SW-2017-irt-financiele-situatie-SW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01-2017 Raadsmededeling Huisvesting arbeidsmigranten Oude Turfvaartsestraat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68,35 KB</text:p>
          </table:table-cell>
          <table:table-cell table:style-name="Table3.A2" office:value-type="string">
            <text:p text:style-name="P22">
              <text:a xlink:type="simple" xlink:href="https://raad.roosendaal.nl/documenten/Raadsmededeling/01-2017-Raadsmededeling-Huisvesting-arbeidsmigranten-Oude-Turfvaartsestraa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89" meta:object-count="0" meta:page-count="10" meta:paragraph-count="569" meta:word-count="1175" meta:character-count="8195" meta:non-whitespace-character-count="7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